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20D9F" w14:textId="77777777" w:rsidR="00661C8A" w:rsidRPr="00661C8A" w:rsidRDefault="0006543D">
      <w:pPr>
        <w:rPr>
          <w:b/>
        </w:rPr>
      </w:pPr>
      <w:r w:rsidRPr="00661C8A">
        <w:rPr>
          <w:b/>
        </w:rPr>
        <w:t>AP Screens</w:t>
      </w:r>
      <w:r w:rsidR="00661C8A" w:rsidRPr="00661C8A">
        <w:rPr>
          <w:b/>
        </w:rPr>
        <w:t xml:space="preserve"> for Family Works processing:</w:t>
      </w:r>
    </w:p>
    <w:p w14:paraId="061171D8" w14:textId="74DA2570" w:rsidR="00661C8A" w:rsidRDefault="00A83D14">
      <w:r>
        <w:t>Check</w:t>
      </w:r>
      <w:r w:rsidR="00661C8A">
        <w:t xml:space="preserve"> Family Works in the Benefits Information section</w:t>
      </w:r>
      <w:r>
        <w:t>.</w:t>
      </w:r>
    </w:p>
    <w:p w14:paraId="12B501BD" w14:textId="3B90C499" w:rsidR="00A83D14" w:rsidRDefault="00A83D14">
      <w:r>
        <w:t>Select Contractor for Family Works under Application Type.</w:t>
      </w:r>
    </w:p>
    <w:p w14:paraId="66492037" w14:textId="36A8F8E9" w:rsidR="0006543D" w:rsidRDefault="00A83D14">
      <w:r>
        <w:rPr>
          <w:noProof/>
        </w:rPr>
        <w:drawing>
          <wp:inline distT="0" distB="0" distL="0" distR="0" wp14:anchorId="0B61D0A6" wp14:editId="3123B7F4">
            <wp:extent cx="5943600" cy="4753610"/>
            <wp:effectExtent l="0" t="0" r="0" b="889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5943600" cy="4753610"/>
                    </a:xfrm>
                    <a:prstGeom prst="rect">
                      <a:avLst/>
                    </a:prstGeom>
                  </pic:spPr>
                </pic:pic>
              </a:graphicData>
            </a:graphic>
          </wp:inline>
        </w:drawing>
      </w:r>
    </w:p>
    <w:p w14:paraId="1E65D964" w14:textId="77777777" w:rsidR="00661C8A" w:rsidRDefault="00661C8A"/>
    <w:p w14:paraId="44518B06" w14:textId="77777777" w:rsidR="00661C8A" w:rsidRDefault="00661C8A"/>
    <w:p w14:paraId="0871C435" w14:textId="77777777" w:rsidR="00273CA1" w:rsidRDefault="00273CA1"/>
    <w:p w14:paraId="5ADC8890" w14:textId="77777777" w:rsidR="00273CA1" w:rsidRDefault="00273CA1"/>
    <w:p w14:paraId="369C181F" w14:textId="77777777" w:rsidR="00273CA1" w:rsidRDefault="00273CA1"/>
    <w:p w14:paraId="0BCF7D30" w14:textId="77777777" w:rsidR="00273CA1" w:rsidRDefault="00273CA1"/>
    <w:p w14:paraId="1C124B97" w14:textId="77777777" w:rsidR="00273CA1" w:rsidRDefault="00273CA1"/>
    <w:p w14:paraId="074F39C7" w14:textId="320244B3" w:rsidR="00661C8A" w:rsidRDefault="00661C8A">
      <w:r>
        <w:lastRenderedPageBreak/>
        <w:t>Enter the ELECT Project Code</w:t>
      </w:r>
      <w:r w:rsidR="00A83D14">
        <w:t xml:space="preserve"> “Y” and Source ID (Project ID found on the Family Works application)</w:t>
      </w:r>
      <w:r>
        <w:t xml:space="preserve"> in the </w:t>
      </w:r>
      <w:r w:rsidR="00A83D14">
        <w:t xml:space="preserve">Family Works </w:t>
      </w:r>
      <w:r>
        <w:t>Provider section. Click Show Details and select Not Applicable for the Service Type.  Click Enter.</w:t>
      </w:r>
    </w:p>
    <w:p w14:paraId="05683D8C" w14:textId="2BA08AFC" w:rsidR="0006543D" w:rsidRDefault="00A83D14">
      <w:r>
        <w:rPr>
          <w:noProof/>
        </w:rPr>
        <w:drawing>
          <wp:inline distT="0" distB="0" distL="0" distR="0" wp14:anchorId="658AA8F0" wp14:editId="1D56F277">
            <wp:extent cx="5943600" cy="2837180"/>
            <wp:effectExtent l="0" t="0" r="0" b="1270"/>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943600" cy="2837180"/>
                    </a:xfrm>
                    <a:prstGeom prst="rect">
                      <a:avLst/>
                    </a:prstGeom>
                  </pic:spPr>
                </pic:pic>
              </a:graphicData>
            </a:graphic>
          </wp:inline>
        </w:drawing>
      </w:r>
    </w:p>
    <w:p w14:paraId="42B1209F" w14:textId="77777777" w:rsidR="00A83D14" w:rsidRDefault="00A83D14" w:rsidP="00A83D14">
      <w:pPr>
        <w:rPr>
          <w:rFonts w:ascii="Arial" w:hAnsi="Arial" w:cs="Arial"/>
        </w:rPr>
      </w:pPr>
      <w:r>
        <w:rPr>
          <w:rFonts w:ascii="Arial" w:hAnsi="Arial" w:cs="Arial"/>
          <w:b/>
          <w:bCs/>
        </w:rPr>
        <w:t>NOTE:</w:t>
      </w:r>
      <w:r>
        <w:rPr>
          <w:rFonts w:ascii="Arial" w:hAnsi="Arial" w:cs="Arial"/>
        </w:rPr>
        <w:t xml:space="preserve"> If the appropriate ELECT Project ID is not available to request you will receive error “County ID does not exist.” Please submit a Service Now ticket to have it added.</w:t>
      </w:r>
    </w:p>
    <w:p w14:paraId="203D41D7" w14:textId="0BE9FDE9" w:rsidR="00A83D14" w:rsidRDefault="00A83D14" w:rsidP="00A83D14">
      <w:pPr>
        <w:rPr>
          <w:noProof/>
        </w:rPr>
      </w:pPr>
      <w:r>
        <w:rPr>
          <w:noProof/>
        </w:rPr>
        <w:drawing>
          <wp:inline distT="0" distB="0" distL="0" distR="0" wp14:anchorId="373D3899" wp14:editId="584FE3FB">
            <wp:extent cx="5943600" cy="1933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14:paraId="691392EB" w14:textId="77777777" w:rsidR="00A83D14" w:rsidRDefault="00A83D14" w:rsidP="00A83D14">
      <w:pPr>
        <w:rPr>
          <w:rFonts w:ascii="Arial" w:hAnsi="Arial" w:cs="Arial"/>
          <w:noProof/>
        </w:rPr>
      </w:pPr>
    </w:p>
    <w:p w14:paraId="374B083B" w14:textId="77777777" w:rsidR="00273CA1" w:rsidRDefault="00273CA1"/>
    <w:p w14:paraId="709FC925" w14:textId="77777777" w:rsidR="00273CA1" w:rsidRDefault="00273CA1"/>
    <w:p w14:paraId="08A3B237" w14:textId="77777777" w:rsidR="00273CA1" w:rsidRDefault="00273CA1"/>
    <w:p w14:paraId="7C00E53C" w14:textId="77777777" w:rsidR="00273CA1" w:rsidRDefault="00273CA1"/>
    <w:p w14:paraId="183AB0E3" w14:textId="77777777" w:rsidR="00273CA1" w:rsidRDefault="00273CA1"/>
    <w:p w14:paraId="178515A0" w14:textId="77777777" w:rsidR="00273CA1" w:rsidRDefault="00273CA1"/>
    <w:p w14:paraId="65B3D0B1" w14:textId="1EA0BD26" w:rsidR="00A83D14" w:rsidRDefault="00661C8A">
      <w:r>
        <w:lastRenderedPageBreak/>
        <w:t xml:space="preserve">Enter Individual Information </w:t>
      </w:r>
      <w:r w:rsidR="00A83D14">
        <w:t>for all Household members.</w:t>
      </w:r>
    </w:p>
    <w:p w14:paraId="1BAEE322" w14:textId="3EB1C016" w:rsidR="00A83D14" w:rsidRDefault="00A83D14">
      <w:r>
        <w:rPr>
          <w:noProof/>
        </w:rPr>
        <w:drawing>
          <wp:inline distT="0" distB="0" distL="0" distR="0" wp14:anchorId="4422E635" wp14:editId="39094AD2">
            <wp:extent cx="5943600" cy="274447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5943600" cy="2744470"/>
                    </a:xfrm>
                    <a:prstGeom prst="rect">
                      <a:avLst/>
                    </a:prstGeom>
                  </pic:spPr>
                </pic:pic>
              </a:graphicData>
            </a:graphic>
          </wp:inline>
        </w:drawing>
      </w:r>
    </w:p>
    <w:p w14:paraId="0B0DC475" w14:textId="1CA42D0D" w:rsidR="00661C8A" w:rsidRDefault="00A83D14">
      <w:pPr>
        <w:rPr>
          <w:noProof/>
        </w:rPr>
      </w:pPr>
      <w:r>
        <w:t>C</w:t>
      </w:r>
      <w:r w:rsidR="00661C8A">
        <w:t>omplete File Clearance</w:t>
      </w:r>
      <w:r w:rsidR="00661C8A">
        <w:rPr>
          <w:noProof/>
        </w:rPr>
        <w:t>.</w:t>
      </w:r>
    </w:p>
    <w:p w14:paraId="61611813" w14:textId="560D9781" w:rsidR="00A83D14" w:rsidRDefault="00A83D14">
      <w:pPr>
        <w:rPr>
          <w:noProof/>
        </w:rPr>
      </w:pPr>
      <w:r>
        <w:rPr>
          <w:noProof/>
        </w:rPr>
        <w:drawing>
          <wp:inline distT="0" distB="0" distL="0" distR="0" wp14:anchorId="627A1C0F" wp14:editId="56389EEB">
            <wp:extent cx="5943600" cy="28047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a:fillRect/>
                    </a:stretch>
                  </pic:blipFill>
                  <pic:spPr>
                    <a:xfrm>
                      <a:off x="0" y="0"/>
                      <a:ext cx="5943600" cy="2804795"/>
                    </a:xfrm>
                    <a:prstGeom prst="rect">
                      <a:avLst/>
                    </a:prstGeom>
                  </pic:spPr>
                </pic:pic>
              </a:graphicData>
            </a:graphic>
          </wp:inline>
        </w:drawing>
      </w:r>
    </w:p>
    <w:p w14:paraId="2A367081" w14:textId="51CBC342" w:rsidR="00661C8A" w:rsidRPr="004312C1" w:rsidRDefault="00661C8A">
      <w:pPr>
        <w:rPr>
          <w:b/>
        </w:rPr>
      </w:pPr>
      <w:r w:rsidRPr="004312C1">
        <w:rPr>
          <w:b/>
          <w:noProof/>
        </w:rPr>
        <w:t>AP screens are complete.</w:t>
      </w:r>
    </w:p>
    <w:p w14:paraId="0586E0F4" w14:textId="77777777" w:rsidR="00661C8A" w:rsidRDefault="00661C8A">
      <w:r>
        <w:br w:type="page"/>
      </w:r>
    </w:p>
    <w:p w14:paraId="2270AD2F" w14:textId="77777777" w:rsidR="00661C8A" w:rsidRPr="00661C8A" w:rsidRDefault="00661C8A">
      <w:pPr>
        <w:rPr>
          <w:b/>
        </w:rPr>
      </w:pPr>
      <w:r w:rsidRPr="00661C8A">
        <w:rPr>
          <w:b/>
        </w:rPr>
        <w:lastRenderedPageBreak/>
        <w:t>CP Screens for Family Works processing:</w:t>
      </w:r>
    </w:p>
    <w:p w14:paraId="57B0B4EC" w14:textId="7E0EE19B" w:rsidR="00741667" w:rsidRDefault="00741667">
      <w:r w:rsidRPr="00A83D14">
        <w:t xml:space="preserve">Select Case Open </w:t>
      </w:r>
      <w:r w:rsidR="009C617E" w:rsidRPr="00A83D14">
        <w:t xml:space="preserve">or Program Add </w:t>
      </w:r>
      <w:r w:rsidRPr="00A83D14">
        <w:t xml:space="preserve">mode to start </w:t>
      </w:r>
      <w:r w:rsidR="00287250">
        <w:t>processing</w:t>
      </w:r>
      <w:r w:rsidRPr="00A83D14">
        <w:t>.</w:t>
      </w:r>
      <w:r>
        <w:t xml:space="preserve"> </w:t>
      </w:r>
    </w:p>
    <w:p w14:paraId="0499CD70" w14:textId="41554F67" w:rsidR="00A83D14" w:rsidRDefault="00A83D14">
      <w:r>
        <w:rPr>
          <w:noProof/>
        </w:rPr>
        <w:drawing>
          <wp:inline distT="0" distB="0" distL="0" distR="0" wp14:anchorId="00D3F2AC" wp14:editId="120225F2">
            <wp:extent cx="5943600" cy="5114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114925"/>
                    </a:xfrm>
                    <a:prstGeom prst="rect">
                      <a:avLst/>
                    </a:prstGeom>
                  </pic:spPr>
                </pic:pic>
              </a:graphicData>
            </a:graphic>
          </wp:inline>
        </w:drawing>
      </w:r>
    </w:p>
    <w:p w14:paraId="31199B33" w14:textId="6E37D9E6" w:rsidR="00A91324" w:rsidRDefault="00741667">
      <w:r>
        <w:t>Complete Case Non-Financial /Household screen</w:t>
      </w:r>
      <w:r w:rsidR="00A83D14" w:rsidRPr="00A83D14">
        <w:rPr>
          <w:noProof/>
        </w:rPr>
        <w:t xml:space="preserve"> </w:t>
      </w:r>
      <w:r>
        <w:t xml:space="preserve"> </w:t>
      </w:r>
    </w:p>
    <w:p w14:paraId="7A6C8532" w14:textId="77777777" w:rsidR="00273CA1" w:rsidRDefault="00273CA1"/>
    <w:p w14:paraId="7147C1B1" w14:textId="77777777" w:rsidR="00273CA1" w:rsidRDefault="00273CA1"/>
    <w:p w14:paraId="3CBB25A6" w14:textId="77777777" w:rsidR="00273CA1" w:rsidRDefault="00273CA1"/>
    <w:p w14:paraId="03063A40" w14:textId="77777777" w:rsidR="00273CA1" w:rsidRDefault="00273CA1"/>
    <w:p w14:paraId="000FDBF5" w14:textId="77777777" w:rsidR="00273CA1" w:rsidRDefault="00273CA1"/>
    <w:p w14:paraId="7524F58E" w14:textId="77777777" w:rsidR="00273CA1" w:rsidRDefault="00273CA1"/>
    <w:p w14:paraId="3E63C8B9" w14:textId="7B75E6D2" w:rsidR="00741667" w:rsidRPr="00741667" w:rsidRDefault="00287250">
      <w:r>
        <w:lastRenderedPageBreak/>
        <w:t>On the P</w:t>
      </w:r>
      <w:r w:rsidR="00741667">
        <w:t>rogram Request Screen</w:t>
      </w:r>
      <w:r>
        <w:t xml:space="preserve">, </w:t>
      </w:r>
      <w:r w:rsidR="00741667">
        <w:t>verify SC</w:t>
      </w:r>
      <w:r>
        <w:t xml:space="preserve"> - </w:t>
      </w:r>
      <w:r w:rsidR="00741667">
        <w:t>Family Works is displaying</w:t>
      </w:r>
      <w:r>
        <w:t xml:space="preserve"> under Program</w:t>
      </w:r>
      <w:r w:rsidR="00A83D14">
        <w:t>.  Remember to change the Begin Date to match the date on the Family Works application.</w:t>
      </w:r>
    </w:p>
    <w:p w14:paraId="151828D7" w14:textId="192835EA" w:rsidR="00741667" w:rsidRPr="00741667" w:rsidRDefault="00A83D14">
      <w:pPr>
        <w:rPr>
          <w:b/>
        </w:rPr>
      </w:pPr>
      <w:r>
        <w:rPr>
          <w:noProof/>
        </w:rPr>
        <w:drawing>
          <wp:inline distT="0" distB="0" distL="0" distR="0" wp14:anchorId="36A8FEBE" wp14:editId="3AE9C374">
            <wp:extent cx="5943600" cy="3955415"/>
            <wp:effectExtent l="0" t="0" r="0" b="698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5943600" cy="3955415"/>
                    </a:xfrm>
                    <a:prstGeom prst="rect">
                      <a:avLst/>
                    </a:prstGeom>
                  </pic:spPr>
                </pic:pic>
              </a:graphicData>
            </a:graphic>
          </wp:inline>
        </w:drawing>
      </w:r>
    </w:p>
    <w:p w14:paraId="1B9838ED" w14:textId="77777777" w:rsidR="00273CA1" w:rsidRDefault="00273CA1"/>
    <w:p w14:paraId="77C0EB2A" w14:textId="77777777" w:rsidR="00273CA1" w:rsidRDefault="00273CA1"/>
    <w:p w14:paraId="189612E5" w14:textId="77777777" w:rsidR="00273CA1" w:rsidRDefault="00273CA1"/>
    <w:p w14:paraId="7CE2A870" w14:textId="77777777" w:rsidR="00273CA1" w:rsidRDefault="00273CA1"/>
    <w:p w14:paraId="19F40BEE" w14:textId="77777777" w:rsidR="00273CA1" w:rsidRDefault="00273CA1"/>
    <w:p w14:paraId="6BD34EC7" w14:textId="77777777" w:rsidR="00273CA1" w:rsidRDefault="00273CA1"/>
    <w:p w14:paraId="2FFF45D2" w14:textId="77777777" w:rsidR="00273CA1" w:rsidRDefault="00273CA1"/>
    <w:p w14:paraId="2ACA87CC" w14:textId="77777777" w:rsidR="00273CA1" w:rsidRDefault="00273CA1"/>
    <w:p w14:paraId="408B7C5A" w14:textId="77777777" w:rsidR="00273CA1" w:rsidRDefault="00273CA1"/>
    <w:p w14:paraId="0603106A" w14:textId="77777777" w:rsidR="00273CA1" w:rsidRDefault="00273CA1"/>
    <w:p w14:paraId="1E3502DC" w14:textId="77777777" w:rsidR="00273CA1" w:rsidRDefault="00273CA1"/>
    <w:p w14:paraId="1B4D3ECC" w14:textId="77777777" w:rsidR="00273CA1" w:rsidRDefault="00273CA1"/>
    <w:p w14:paraId="669041DD" w14:textId="72BB6CE3" w:rsidR="004C5ACE" w:rsidRDefault="00DA2B80">
      <w:r>
        <w:lastRenderedPageBreak/>
        <w:t xml:space="preserve">On the </w:t>
      </w:r>
      <w:r w:rsidR="00741667">
        <w:t>Individual Program Request</w:t>
      </w:r>
      <w:r>
        <w:t xml:space="preserve"> screen, check Family Works for the applicant only</w:t>
      </w:r>
      <w:r w:rsidR="00287250">
        <w:t>.  Uncheck Family Works for all other household members.</w:t>
      </w:r>
    </w:p>
    <w:p w14:paraId="5C4E9D6E" w14:textId="1A0243FF" w:rsidR="00DA2B80" w:rsidRDefault="00DA2B80">
      <w:r>
        <w:rPr>
          <w:noProof/>
        </w:rPr>
        <w:drawing>
          <wp:inline distT="0" distB="0" distL="0" distR="0" wp14:anchorId="63F7472E" wp14:editId="20729CBC">
            <wp:extent cx="5917565" cy="3451225"/>
            <wp:effectExtent l="0" t="0" r="6985"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5917565" cy="3451225"/>
                    </a:xfrm>
                    <a:prstGeom prst="rect">
                      <a:avLst/>
                    </a:prstGeom>
                  </pic:spPr>
                </pic:pic>
              </a:graphicData>
            </a:graphic>
          </wp:inline>
        </w:drawing>
      </w:r>
    </w:p>
    <w:p w14:paraId="2D3689EF" w14:textId="0395C22C" w:rsidR="00DA2B80" w:rsidRDefault="00E71F6C" w:rsidP="00DA2B80">
      <w:r>
        <w:t>Pass</w:t>
      </w:r>
      <w:r w:rsidR="00DA2B80">
        <w:t xml:space="preserve"> through the following screens:</w:t>
      </w:r>
    </w:p>
    <w:p w14:paraId="473BA190" w14:textId="77777777" w:rsidR="00661C8A" w:rsidRDefault="004C5ACE">
      <w:r>
        <w:t>Case Non-Financial / Program Request Questions</w:t>
      </w:r>
    </w:p>
    <w:p w14:paraId="55B1E8D4" w14:textId="77777777" w:rsidR="004C5ACE" w:rsidRDefault="004C5ACE">
      <w:r>
        <w:t>Case Non-Financial / MA Provider</w:t>
      </w:r>
    </w:p>
    <w:p w14:paraId="253DECDA" w14:textId="05486165" w:rsidR="004C5ACE" w:rsidRDefault="004C5ACE">
      <w:r>
        <w:t>Complete Individual Non-Financial / Demographic</w:t>
      </w:r>
      <w:r w:rsidR="00287250">
        <w:t>s</w:t>
      </w:r>
    </w:p>
    <w:p w14:paraId="53B426E2" w14:textId="061BF6DF" w:rsidR="004C5ACE" w:rsidRDefault="004C5ACE">
      <w:r>
        <w:t>Complete Individual Non-Financial / Tax Information</w:t>
      </w:r>
    </w:p>
    <w:p w14:paraId="79DA73B8" w14:textId="6144B6A5" w:rsidR="00287250" w:rsidRDefault="00287250">
      <w:r>
        <w:t>Complete Individual Non-Financial / Relationships</w:t>
      </w:r>
    </w:p>
    <w:p w14:paraId="1FF4FA9D" w14:textId="77777777" w:rsidR="00273CA1" w:rsidRDefault="00273CA1"/>
    <w:p w14:paraId="53343F39" w14:textId="77777777" w:rsidR="00273CA1" w:rsidRDefault="00273CA1"/>
    <w:p w14:paraId="0A1EAB4E" w14:textId="77777777" w:rsidR="00273CA1" w:rsidRDefault="00273CA1"/>
    <w:p w14:paraId="3E7D26AE" w14:textId="77777777" w:rsidR="00273CA1" w:rsidRDefault="00273CA1"/>
    <w:p w14:paraId="1010639F" w14:textId="77777777" w:rsidR="00273CA1" w:rsidRDefault="00273CA1"/>
    <w:p w14:paraId="75AD4397" w14:textId="77777777" w:rsidR="00273CA1" w:rsidRDefault="00273CA1"/>
    <w:p w14:paraId="0A258EB4" w14:textId="77777777" w:rsidR="00273CA1" w:rsidRDefault="00273CA1"/>
    <w:p w14:paraId="5014DB16" w14:textId="1306E255" w:rsidR="00DA2B80" w:rsidRDefault="00E74859">
      <w:pPr>
        <w:rPr>
          <w:b/>
        </w:rPr>
      </w:pPr>
      <w:r>
        <w:lastRenderedPageBreak/>
        <w:t xml:space="preserve">On the </w:t>
      </w:r>
      <w:r w:rsidR="004C5ACE">
        <w:t>Individual Attributes</w:t>
      </w:r>
      <w:r>
        <w:t xml:space="preserve"> screen</w:t>
      </w:r>
      <w:r w:rsidRPr="00E74859">
        <w:t xml:space="preserve">, </w:t>
      </w:r>
      <w:r w:rsidR="004C5ACE" w:rsidRPr="00E74859">
        <w:t xml:space="preserve">select ETP </w:t>
      </w:r>
      <w:r w:rsidR="00DA2B80" w:rsidRPr="00E74859">
        <w:t xml:space="preserve">for Cash </w:t>
      </w:r>
      <w:r w:rsidR="004C5ACE" w:rsidRPr="00E74859">
        <w:t>Code 70</w:t>
      </w:r>
      <w:r w:rsidR="00DA2B80" w:rsidRPr="00E74859">
        <w:t xml:space="preserve"> – Family Works Participant</w:t>
      </w:r>
      <w:r w:rsidR="00287250">
        <w:t xml:space="preserve"> for the applicant.</w:t>
      </w:r>
    </w:p>
    <w:p w14:paraId="41449514" w14:textId="7EC7F657" w:rsidR="004C5ACE" w:rsidRDefault="00DA2B80">
      <w:r>
        <w:rPr>
          <w:noProof/>
        </w:rPr>
        <w:drawing>
          <wp:inline distT="0" distB="0" distL="0" distR="0" wp14:anchorId="58425B72" wp14:editId="5D9F07DC">
            <wp:extent cx="5943600" cy="43624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stretch>
                      <a:fillRect/>
                    </a:stretch>
                  </pic:blipFill>
                  <pic:spPr>
                    <a:xfrm>
                      <a:off x="0" y="0"/>
                      <a:ext cx="5943600" cy="4362450"/>
                    </a:xfrm>
                    <a:prstGeom prst="rect">
                      <a:avLst/>
                    </a:prstGeom>
                  </pic:spPr>
                </pic:pic>
              </a:graphicData>
            </a:graphic>
          </wp:inline>
        </w:drawing>
      </w:r>
      <w:r w:rsidR="004C5ACE" w:rsidRPr="004C5ACE">
        <w:t xml:space="preserve"> </w:t>
      </w:r>
    </w:p>
    <w:p w14:paraId="5C0A4B78" w14:textId="77777777" w:rsidR="00E74859" w:rsidRDefault="00E74859" w:rsidP="00E74859">
      <w:r>
        <w:t>Pass through the following screens:</w:t>
      </w:r>
    </w:p>
    <w:p w14:paraId="7F17E618" w14:textId="00DFABA2" w:rsidR="00150A59" w:rsidRDefault="00150A59">
      <w:r>
        <w:t>Complete the Individual Non-Financial Questions – select “Y” for Pregnancy if appropriate</w:t>
      </w:r>
    </w:p>
    <w:p w14:paraId="52E33202" w14:textId="77777777" w:rsidR="00150A59" w:rsidRDefault="00150A59">
      <w:r>
        <w:t>Complete Individual Non-Financial / Pregnancy screen</w:t>
      </w:r>
    </w:p>
    <w:p w14:paraId="71026A57" w14:textId="77777777" w:rsidR="00150A59" w:rsidRDefault="00150A59">
      <w:r>
        <w:t>Complete Individual Non-Financial / School Attendance screen</w:t>
      </w:r>
    </w:p>
    <w:p w14:paraId="04B66FDD" w14:textId="11FE2A5A" w:rsidR="00150A59" w:rsidRDefault="00150A59">
      <w:r>
        <w:t>Pass through Resources / Resources Questions screen</w:t>
      </w:r>
      <w:r w:rsidR="00E74859">
        <w:t>s</w:t>
      </w:r>
    </w:p>
    <w:p w14:paraId="65EE2642" w14:textId="2988AE60" w:rsidR="00150A59" w:rsidRDefault="00150A59">
      <w:pPr>
        <w:rPr>
          <w:b/>
        </w:rPr>
      </w:pPr>
      <w:r>
        <w:t xml:space="preserve">Complete Income / Income Questions </w:t>
      </w:r>
      <w:r w:rsidR="00E74859">
        <w:t>screens</w:t>
      </w:r>
    </w:p>
    <w:p w14:paraId="014C5AFC" w14:textId="77777777" w:rsidR="00273CA1" w:rsidRDefault="00273CA1"/>
    <w:p w14:paraId="04F5AB66" w14:textId="77777777" w:rsidR="00273CA1" w:rsidRDefault="00273CA1"/>
    <w:p w14:paraId="7399D04D" w14:textId="77777777" w:rsidR="00273CA1" w:rsidRDefault="00273CA1"/>
    <w:p w14:paraId="18AE8F08" w14:textId="77777777" w:rsidR="00273CA1" w:rsidRDefault="00273CA1"/>
    <w:p w14:paraId="08F0A6CC" w14:textId="6ED912AE" w:rsidR="00150A59" w:rsidRDefault="00E74859">
      <w:r>
        <w:lastRenderedPageBreak/>
        <w:t>On the Family Works Calculation screen, e</w:t>
      </w:r>
      <w:r w:rsidR="00150A59" w:rsidRPr="009C617E">
        <w:t xml:space="preserve">nter </w:t>
      </w:r>
      <w:r w:rsidR="00287250">
        <w:t>s</w:t>
      </w:r>
      <w:r w:rsidR="00150A59" w:rsidRPr="009C617E">
        <w:t xml:space="preserve">tudent’s income </w:t>
      </w:r>
      <w:r w:rsidR="00A548DA" w:rsidRPr="009C617E">
        <w:t>for the gross monthly earned income question.</w:t>
      </w:r>
      <w:r w:rsidR="00A548DA">
        <w:t xml:space="preserve">  Include the </w:t>
      </w:r>
      <w:r w:rsidR="00287250">
        <w:t>s</w:t>
      </w:r>
      <w:r w:rsidR="00A548DA">
        <w:t>tudent and his/her dependents in the people in the household question</w:t>
      </w:r>
      <w:r w:rsidR="00915768">
        <w:t xml:space="preserve">. Click Calculate and </w:t>
      </w:r>
      <w:r w:rsidR="00287250">
        <w:t xml:space="preserve">the </w:t>
      </w:r>
      <w:r w:rsidR="00915768">
        <w:t>system will provide Pass/Fail result</w:t>
      </w:r>
      <w:r w:rsidR="00150A59">
        <w:t>:</w:t>
      </w:r>
    </w:p>
    <w:p w14:paraId="133B8F8B" w14:textId="0CAF86B2" w:rsidR="00A548DA" w:rsidRDefault="00E74859">
      <w:r>
        <w:rPr>
          <w:noProof/>
        </w:rPr>
        <w:drawing>
          <wp:inline distT="0" distB="0" distL="0" distR="0" wp14:anchorId="44CF21D9" wp14:editId="1A8E1263">
            <wp:extent cx="5943600" cy="3400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00425"/>
                    </a:xfrm>
                    <a:prstGeom prst="rect">
                      <a:avLst/>
                    </a:prstGeom>
                  </pic:spPr>
                </pic:pic>
              </a:graphicData>
            </a:graphic>
          </wp:inline>
        </w:drawing>
      </w:r>
    </w:p>
    <w:p w14:paraId="6EFE7A25" w14:textId="77777777" w:rsidR="00A548DA" w:rsidRDefault="00A548DA">
      <w:pPr>
        <w:rPr>
          <w:b/>
        </w:rPr>
      </w:pPr>
      <w:r>
        <w:t>Pass through Expense Questions</w:t>
      </w:r>
      <w:r w:rsidRPr="00A548DA">
        <w:rPr>
          <w:b/>
        </w:rPr>
        <w:t xml:space="preserve"> </w:t>
      </w:r>
    </w:p>
    <w:p w14:paraId="33A0D58D" w14:textId="71ABA3AF" w:rsidR="00A548DA" w:rsidRDefault="00A548DA">
      <w:r w:rsidRPr="00A548DA">
        <w:rPr>
          <w:b/>
        </w:rPr>
        <w:t>Run Eligibility</w:t>
      </w:r>
      <w:r w:rsidR="006060F3">
        <w:rPr>
          <w:b/>
        </w:rPr>
        <w:t xml:space="preserve"> – SC budget will show under the Family Works Eligibility Results Summary.</w:t>
      </w:r>
    </w:p>
    <w:p w14:paraId="3C2D62A8" w14:textId="301190DB" w:rsidR="00A548DA" w:rsidRDefault="00DA2B80">
      <w:pPr>
        <w:rPr>
          <w:b/>
        </w:rPr>
      </w:pPr>
      <w:r>
        <w:rPr>
          <w:noProof/>
        </w:rPr>
        <w:drawing>
          <wp:inline distT="0" distB="0" distL="0" distR="0" wp14:anchorId="2CEEF3E8" wp14:editId="660FD6A8">
            <wp:extent cx="5810250" cy="1323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0250" cy="1323975"/>
                    </a:xfrm>
                    <a:prstGeom prst="rect">
                      <a:avLst/>
                    </a:prstGeom>
                  </pic:spPr>
                </pic:pic>
              </a:graphicData>
            </a:graphic>
          </wp:inline>
        </w:drawing>
      </w:r>
      <w:r w:rsidR="00A548DA" w:rsidRPr="00A548DA">
        <w:rPr>
          <w:b/>
        </w:rPr>
        <w:t xml:space="preserve"> </w:t>
      </w:r>
    </w:p>
    <w:p w14:paraId="342E981B" w14:textId="77777777" w:rsidR="00A548DA" w:rsidRDefault="00A548DA"/>
    <w:p w14:paraId="7A8E0BD0" w14:textId="77777777" w:rsidR="00A548DA" w:rsidRDefault="00A548DA"/>
    <w:p w14:paraId="366819C2" w14:textId="77777777" w:rsidR="00A548DA" w:rsidRDefault="00A548DA"/>
    <w:p w14:paraId="52B0F03B" w14:textId="77777777" w:rsidR="00A548DA" w:rsidRDefault="00A548DA"/>
    <w:p w14:paraId="68FCEF95" w14:textId="77777777" w:rsidR="00A548DA" w:rsidRDefault="00A548DA"/>
    <w:p w14:paraId="4A801366" w14:textId="77777777" w:rsidR="00A548DA" w:rsidRDefault="00A548DA"/>
    <w:p w14:paraId="2E751BF4" w14:textId="77777777" w:rsidR="00A548DA" w:rsidRDefault="00A548DA"/>
    <w:p w14:paraId="0A4D1617" w14:textId="77777777" w:rsidR="00273CA1" w:rsidRDefault="00E74859">
      <w:r>
        <w:lastRenderedPageBreak/>
        <w:t xml:space="preserve">On the </w:t>
      </w:r>
      <w:r w:rsidR="00A548DA">
        <w:t>ETP Project Enrollment Screen</w:t>
      </w:r>
      <w:r>
        <w:t>, enter the r</w:t>
      </w:r>
      <w:r w:rsidR="00A548DA" w:rsidRPr="00A548DA">
        <w:t xml:space="preserve">eferral to the </w:t>
      </w:r>
      <w:r>
        <w:t xml:space="preserve">correct </w:t>
      </w:r>
      <w:r w:rsidR="00A548DA" w:rsidRPr="00A548DA">
        <w:t xml:space="preserve">ELECT </w:t>
      </w:r>
      <w:r>
        <w:t>p</w:t>
      </w:r>
      <w:r w:rsidR="00A548DA" w:rsidRPr="00A548DA">
        <w:t>rogram</w:t>
      </w:r>
      <w:r>
        <w:t xml:space="preserve"> listed on the Family Works application.</w:t>
      </w:r>
    </w:p>
    <w:p w14:paraId="2CC7D5F1" w14:textId="7AD263C7" w:rsidR="00A548DA" w:rsidRDefault="00273CA1">
      <w:r>
        <w:rPr>
          <w:noProof/>
        </w:rPr>
        <w:drawing>
          <wp:inline distT="0" distB="0" distL="0" distR="0" wp14:anchorId="3F6C12A1" wp14:editId="6AF5C215">
            <wp:extent cx="5780598" cy="62179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tretch>
                      <a:fillRect/>
                    </a:stretch>
                  </pic:blipFill>
                  <pic:spPr>
                    <a:xfrm>
                      <a:off x="0" y="0"/>
                      <a:ext cx="5802605" cy="6241592"/>
                    </a:xfrm>
                    <a:prstGeom prst="rect">
                      <a:avLst/>
                    </a:prstGeom>
                  </pic:spPr>
                </pic:pic>
              </a:graphicData>
            </a:graphic>
          </wp:inline>
        </w:drawing>
      </w:r>
    </w:p>
    <w:p w14:paraId="4CA89712" w14:textId="77777777" w:rsidR="00273CA1" w:rsidRDefault="00273CA1"/>
    <w:p w14:paraId="1225E619" w14:textId="77777777" w:rsidR="00273CA1" w:rsidRDefault="00273CA1"/>
    <w:p w14:paraId="38D31A60" w14:textId="77777777" w:rsidR="00273CA1" w:rsidRDefault="00273CA1"/>
    <w:p w14:paraId="5D3130CA" w14:textId="77777777" w:rsidR="00273CA1" w:rsidRDefault="00273CA1"/>
    <w:p w14:paraId="2D87C273" w14:textId="77777777" w:rsidR="00273CA1" w:rsidRDefault="00273CA1"/>
    <w:p w14:paraId="09674596" w14:textId="4C3B72B2" w:rsidR="00A548DA" w:rsidRDefault="00A548DA">
      <w:r>
        <w:lastRenderedPageBreak/>
        <w:t xml:space="preserve">Complete remaining </w:t>
      </w:r>
      <w:r w:rsidR="004312C1">
        <w:t>eCIS screens and commit the case.  Notice is generated and SC budget is open</w:t>
      </w:r>
      <w:r w:rsidR="00E74859">
        <w:t>.</w:t>
      </w:r>
    </w:p>
    <w:p w14:paraId="59E54676" w14:textId="7BF76EBC" w:rsidR="004312C1" w:rsidRDefault="00DA2B80">
      <w:r>
        <w:rPr>
          <w:noProof/>
        </w:rPr>
        <w:drawing>
          <wp:inline distT="0" distB="0" distL="0" distR="0" wp14:anchorId="5E6010E0" wp14:editId="10B11E9A">
            <wp:extent cx="5943600" cy="4567555"/>
            <wp:effectExtent l="0" t="0" r="0" b="4445"/>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5943600" cy="4567555"/>
                    </a:xfrm>
                    <a:prstGeom prst="rect">
                      <a:avLst/>
                    </a:prstGeom>
                  </pic:spPr>
                </pic:pic>
              </a:graphicData>
            </a:graphic>
          </wp:inline>
        </w:drawing>
      </w:r>
    </w:p>
    <w:p w14:paraId="4BCCF4D5" w14:textId="77777777" w:rsidR="00CA3585" w:rsidRDefault="00CA3585">
      <w:r>
        <w:t xml:space="preserve">The SC category is a time limited budget.  The End Date can be extended in 1 year increments until the student is no longer participating in the ELECT program.  </w:t>
      </w:r>
    </w:p>
    <w:p w14:paraId="01108ABA" w14:textId="77777777" w:rsidR="00AF3043" w:rsidRDefault="00AF3043">
      <w:r>
        <w:t>If the ELECT project closing is sent from CWDS prior to the SC closing, Alert 163 will post to notify the worker to close the SC category or change the ETP code to another appropriate code.</w:t>
      </w:r>
      <w:r w:rsidR="00743BED">
        <w:t xml:space="preserve"> The alert will clear when the SC category is closed or the ETP Code is changed.</w:t>
      </w:r>
    </w:p>
    <w:p w14:paraId="72A6A010" w14:textId="77777777" w:rsidR="00CA3585" w:rsidRPr="00A548DA" w:rsidRDefault="00CA3585">
      <w:r>
        <w:t xml:space="preserve"> </w:t>
      </w:r>
    </w:p>
    <w:p w14:paraId="7D57833D" w14:textId="77777777" w:rsidR="00A548DA" w:rsidRDefault="00A548DA"/>
    <w:p w14:paraId="2152C974" w14:textId="77777777" w:rsidR="00150A59" w:rsidRDefault="00150A59"/>
    <w:p w14:paraId="00071839" w14:textId="77777777" w:rsidR="00150A59" w:rsidRDefault="00150A59"/>
    <w:p w14:paraId="2B38F536" w14:textId="77777777" w:rsidR="004C5ACE" w:rsidRDefault="004C5ACE">
      <w:r>
        <w:t xml:space="preserve">  </w:t>
      </w:r>
    </w:p>
    <w:p w14:paraId="4323DC6E" w14:textId="77777777" w:rsidR="00741667" w:rsidRDefault="00741667"/>
    <w:sectPr w:rsidR="00741667">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87005" w14:textId="77777777" w:rsidR="002123FD" w:rsidRDefault="002123FD" w:rsidP="000C3618">
      <w:pPr>
        <w:spacing w:after="0"/>
      </w:pPr>
      <w:r>
        <w:separator/>
      </w:r>
    </w:p>
  </w:endnote>
  <w:endnote w:type="continuationSeparator" w:id="0">
    <w:p w14:paraId="061E798D" w14:textId="77777777" w:rsidR="002123FD" w:rsidRDefault="002123FD" w:rsidP="000C36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BBD8E" w14:textId="77777777" w:rsidR="002123FD" w:rsidRDefault="002123FD" w:rsidP="000C3618">
      <w:pPr>
        <w:spacing w:after="0"/>
      </w:pPr>
      <w:r>
        <w:separator/>
      </w:r>
    </w:p>
  </w:footnote>
  <w:footnote w:type="continuationSeparator" w:id="0">
    <w:p w14:paraId="55BC4E2F" w14:textId="77777777" w:rsidR="002123FD" w:rsidRDefault="002123FD" w:rsidP="000C36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B14DF" w14:textId="77777777" w:rsidR="000C3618" w:rsidRPr="000C3618" w:rsidRDefault="00BE7C20">
    <w:pPr>
      <w:pStyle w:val="Header"/>
      <w:rPr>
        <w:b/>
        <w:sz w:val="28"/>
      </w:rPr>
    </w:pPr>
    <w:r>
      <w:rPr>
        <w:b/>
        <w:sz w:val="28"/>
      </w:rPr>
      <w:t xml:space="preserve">ATTACHMENT </w:t>
    </w:r>
    <w:r w:rsidR="00231C73">
      <w:rPr>
        <w:b/>
        <w:sz w:val="28"/>
      </w:rPr>
      <w:t>3</w:t>
    </w:r>
    <w:r w:rsidR="000C3618" w:rsidRPr="000C3618">
      <w:rPr>
        <w:b/>
        <w:sz w:val="28"/>
      </w:rPr>
      <w:t>- FAMILY WORKS PROCESSING INSTRUCTIONS</w:t>
    </w:r>
  </w:p>
  <w:p w14:paraId="726C68A1" w14:textId="77777777" w:rsidR="000C3618" w:rsidRDefault="000C36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43D"/>
    <w:rsid w:val="00005783"/>
    <w:rsid w:val="00031D6E"/>
    <w:rsid w:val="0006543D"/>
    <w:rsid w:val="000C3618"/>
    <w:rsid w:val="00150A59"/>
    <w:rsid w:val="00210FB0"/>
    <w:rsid w:val="002123FD"/>
    <w:rsid w:val="00231C73"/>
    <w:rsid w:val="00273CA1"/>
    <w:rsid w:val="00287250"/>
    <w:rsid w:val="004312C1"/>
    <w:rsid w:val="00433BAA"/>
    <w:rsid w:val="004C5ACE"/>
    <w:rsid w:val="005C2361"/>
    <w:rsid w:val="006060F3"/>
    <w:rsid w:val="00653801"/>
    <w:rsid w:val="00661C8A"/>
    <w:rsid w:val="006B459C"/>
    <w:rsid w:val="006E7F2E"/>
    <w:rsid w:val="00741667"/>
    <w:rsid w:val="00743BED"/>
    <w:rsid w:val="007E0B6D"/>
    <w:rsid w:val="00870D81"/>
    <w:rsid w:val="008957CF"/>
    <w:rsid w:val="00915768"/>
    <w:rsid w:val="009216E0"/>
    <w:rsid w:val="009C617E"/>
    <w:rsid w:val="009E5864"/>
    <w:rsid w:val="00A548DA"/>
    <w:rsid w:val="00A83D14"/>
    <w:rsid w:val="00A91324"/>
    <w:rsid w:val="00AF3043"/>
    <w:rsid w:val="00B50EBA"/>
    <w:rsid w:val="00BA5372"/>
    <w:rsid w:val="00BE7C20"/>
    <w:rsid w:val="00C40D28"/>
    <w:rsid w:val="00CA3585"/>
    <w:rsid w:val="00D66041"/>
    <w:rsid w:val="00D729E7"/>
    <w:rsid w:val="00DA2B80"/>
    <w:rsid w:val="00E71F6C"/>
    <w:rsid w:val="00E74859"/>
    <w:rsid w:val="00EC7916"/>
    <w:rsid w:val="00F90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D647B"/>
  <w15:docId w15:val="{901A00FF-8E1B-4485-AE50-3238A97EA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43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43D"/>
    <w:rPr>
      <w:rFonts w:ascii="Tahoma" w:hAnsi="Tahoma" w:cs="Tahoma"/>
      <w:sz w:val="16"/>
      <w:szCs w:val="16"/>
    </w:rPr>
  </w:style>
  <w:style w:type="paragraph" w:styleId="Header">
    <w:name w:val="header"/>
    <w:basedOn w:val="Normal"/>
    <w:link w:val="HeaderChar"/>
    <w:uiPriority w:val="99"/>
    <w:unhideWhenUsed/>
    <w:rsid w:val="000C3618"/>
    <w:pPr>
      <w:tabs>
        <w:tab w:val="center" w:pos="4680"/>
        <w:tab w:val="right" w:pos="9360"/>
      </w:tabs>
      <w:spacing w:after="0"/>
    </w:pPr>
  </w:style>
  <w:style w:type="character" w:customStyle="1" w:styleId="HeaderChar">
    <w:name w:val="Header Char"/>
    <w:basedOn w:val="DefaultParagraphFont"/>
    <w:link w:val="Header"/>
    <w:uiPriority w:val="99"/>
    <w:rsid w:val="000C3618"/>
  </w:style>
  <w:style w:type="paragraph" w:styleId="Footer">
    <w:name w:val="footer"/>
    <w:basedOn w:val="Normal"/>
    <w:link w:val="FooterChar"/>
    <w:uiPriority w:val="99"/>
    <w:unhideWhenUsed/>
    <w:rsid w:val="000C3618"/>
    <w:pPr>
      <w:tabs>
        <w:tab w:val="center" w:pos="4680"/>
        <w:tab w:val="right" w:pos="9360"/>
      </w:tabs>
      <w:spacing w:after="0"/>
    </w:pPr>
  </w:style>
  <w:style w:type="character" w:customStyle="1" w:styleId="FooterChar">
    <w:name w:val="Footer Char"/>
    <w:basedOn w:val="DefaultParagraphFont"/>
    <w:link w:val="Footer"/>
    <w:uiPriority w:val="99"/>
    <w:rsid w:val="000C3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231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ttachments" ma:contentTypeID="0x010100E1F15075B1A03447ABBF9902BA60BBD000D023614AB2B0C44E8A20488ED9C10D03" ma:contentTypeVersion="15" ma:contentTypeDescription="" ma:contentTypeScope="" ma:versionID="644af2cf9ed9787689d6e840772310b4">
  <xsd:schema xmlns:xsd="http://www.w3.org/2001/XMLSchema" xmlns:xs="http://www.w3.org/2001/XMLSchema" xmlns:p="http://schemas.microsoft.com/office/2006/metadata/properties" xmlns:ns2="977afc5b-b7a0-4364-bbc1-a51054422f38" xmlns:ns3="fe6cd05c-69c8-44ec-bedf-52298ea8545c" targetNamespace="http://schemas.microsoft.com/office/2006/metadata/properties" ma:root="true" ma:fieldsID="2e9b14671f76cfbacd471d0e470aa43e" ns2:_="" ns3:_="">
    <xsd:import namespace="977afc5b-b7a0-4364-bbc1-a51054422f38"/>
    <xsd:import namespace="fe6cd05c-69c8-44ec-bedf-52298ea8545c"/>
    <xsd:element name="properties">
      <xsd:complexType>
        <xsd:sequence>
          <xsd:element name="documentManagement">
            <xsd:complexType>
              <xsd:all>
                <xsd:element ref="ns2:ucm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afc5b-b7a0-4364-bbc1-a51054422f38" elementFormDefault="qualified">
    <xsd:import namespace="http://schemas.microsoft.com/office/2006/documentManagement/types"/>
    <xsd:import namespace="http://schemas.microsoft.com/office/infopath/2007/PartnerControls"/>
    <xsd:element name="ucmID" ma:index="8" nillable="true" ma:displayName="ucmID" ma:hidden="true" ma:internalName="ucmID" ma:readOnly="false">
      <xsd:simpleType>
        <xsd:restriction base="dms:Text">
          <xsd:maxLength value="255"/>
        </xsd:restrictio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c37574d-7fef-4a3f-8604-8ad01fcb6bd9}" ma:internalName="TaxCatchAll" ma:showField="CatchAllData" ma:web="977afc5b-b7a0-4364-bbc1-a51054422f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6cd05c-69c8-44ec-bedf-52298ea8545c"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3380fc7-fa52-4f73-84dd-cd41989e36d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cmID xmlns="977afc5b-b7a0-4364-bbc1-a51054422f38" xsi:nil="true"/>
    <TaxCatchAll xmlns="977afc5b-b7a0-4364-bbc1-a51054422f38" xsi:nil="true"/>
    <lcf76f155ced4ddcb4097134ff3c332f xmlns="fe6cd05c-69c8-44ec-bedf-52298ea854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BD95A1-635F-4BCC-98F1-4736932DB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afc5b-b7a0-4364-bbc1-a51054422f38"/>
    <ds:schemaRef ds:uri="fe6cd05c-69c8-44ec-bedf-52298ea854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43260-9DF7-445E-9F47-D4CB2E23201F}">
  <ds:schemaRefs>
    <ds:schemaRef ds:uri="http://schemas.microsoft.com/sharepoint/v3/contenttype/forms"/>
  </ds:schemaRefs>
</ds:datastoreItem>
</file>

<file path=customXml/itemProps3.xml><?xml version="1.0" encoding="utf-8"?>
<ds:datastoreItem xmlns:ds="http://schemas.openxmlformats.org/officeDocument/2006/customXml" ds:itemID="{A3F0444E-A7DA-4BB7-849E-5D7493AF2B4F}">
  <ds:schemaRefs>
    <ds:schemaRef ds:uri="http://purl.org/dc/terms/"/>
    <ds:schemaRef ds:uri="fe6cd05c-69c8-44ec-bedf-52298ea8545c"/>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977afc5b-b7a0-4364-bbc1-a51054422f3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PA Department of Public Welfare</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dpwuser</dc:creator>
  <cp:keywords>ELECT; ELECT policy; ELECT CAO communication</cp:keywords>
  <cp:lastModifiedBy>Johnson, Daniel W</cp:lastModifiedBy>
  <cp:revision>2</cp:revision>
  <dcterms:created xsi:type="dcterms:W3CDTF">2026-01-20T17:26:00Z</dcterms:created>
  <dcterms:modified xsi:type="dcterms:W3CDTF">2026-01-20T17:26:00Z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0x010100E1F15075B1A03447ABBF9902BA60BBD000D023614AB2B0C44E8A20488ED9C10D03</vt:lpwstr>
  </property>
  <property fmtid="{D5CDD505-2E9C-101B-9397-08002B2CF9AE}" pid="3" name="OpsMemoYear">
    <vt:lpwstr>2019</vt:lpwstr>
  </property>
  <property fmtid="{D5CDD505-2E9C-101B-9397-08002B2CF9AE}" pid="4" name="OpsMemoObsolete">
    <vt:bool>false</vt:bool>
  </property>
</Properties>
</file>